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848"/>
        <w:jc w:val="right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ПРОЕКТ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pStyle w:val="84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ПРОГРАММА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tbl>
      <w:tblPr>
        <w:tblpPr w:horzAnchor="page" w:tblpX="464" w:vertAnchor="page" w:tblpY="2515" w:leftFromText="180" w:topFromText="0" w:rightFromText="180" w:bottomFromText="0"/>
        <w:tblW w:w="1130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"/>
        <w:gridCol w:w="3361"/>
        <w:gridCol w:w="250"/>
        <w:gridCol w:w="221"/>
        <w:gridCol w:w="217"/>
        <w:gridCol w:w="33"/>
        <w:gridCol w:w="6974"/>
      </w:tblGrid>
      <w:tr>
        <w:tblPrEx/>
        <w:trPr>
          <w:trHeight w:val="513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3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Дата: 0</w:t>
            </w:r>
            <w:r>
              <w:rPr>
                <w:sz w:val="27"/>
                <w:szCs w:val="27"/>
              </w:rPr>
              <w:t xml:space="preserve">6</w:t>
            </w:r>
            <w:r>
              <w:rPr>
                <w:sz w:val="27"/>
                <w:szCs w:val="27"/>
              </w:rPr>
              <w:t xml:space="preserve">.02.2026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Время: </w:t>
            </w:r>
            <w:r>
              <w:rPr>
                <w:sz w:val="27"/>
                <w:szCs w:val="27"/>
                <w:lang w:val="en-US"/>
              </w:rPr>
              <w:t xml:space="preserve">15</w:t>
            </w:r>
            <w:r>
              <w:rPr>
                <w:sz w:val="27"/>
                <w:szCs w:val="27"/>
              </w:rPr>
              <w:t xml:space="preserve">:00 – </w:t>
            </w:r>
            <w:r>
              <w:rPr>
                <w:sz w:val="27"/>
                <w:szCs w:val="27"/>
                <w:lang w:val="en-US"/>
              </w:rPr>
              <w:t xml:space="preserve">16</w:t>
            </w:r>
            <w:r>
              <w:rPr>
                <w:sz w:val="27"/>
                <w:szCs w:val="27"/>
              </w:rPr>
              <w:t xml:space="preserve">:00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Регистрация</w:t>
            </w:r>
            <w:r>
              <w:rPr>
                <w:sz w:val="27"/>
                <w:szCs w:val="27"/>
              </w:rPr>
              <w:t xml:space="preserve">:</w:t>
            </w:r>
            <w:r>
              <w:rPr>
                <w:sz w:val="27"/>
                <w:szCs w:val="27"/>
              </w:rPr>
              <w:t xml:space="preserve"> 14:00 – 15:00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4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Место проведения: НИОХ СО РАН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b/>
                <w:bCs/>
                <w:sz w:val="27"/>
                <w:szCs w:val="27"/>
                <w:highlight w:val="none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1. Приветственное слово</w:t>
            </w:r>
            <w:r>
              <w:rPr>
                <w:b/>
                <w:sz w:val="27"/>
                <w:szCs w:val="27"/>
              </w:rPr>
              <w:t xml:space="preserve">, 10 мин.</w:t>
            </w:r>
            <w:r>
              <w:rPr>
                <w:b/>
                <w:bCs/>
                <w:sz w:val="27"/>
                <w:szCs w:val="27"/>
                <w:highlight w:val="none"/>
              </w:rPr>
            </w:r>
            <w:r>
              <w:rPr>
                <w:b/>
                <w:bCs/>
                <w:sz w:val="27"/>
                <w:szCs w:val="27"/>
                <w:highlight w:val="none"/>
              </w:rPr>
            </w:r>
          </w:p>
          <w:p>
            <w:pPr>
              <w:ind w:left="283" w:right="0" w:firstLine="0"/>
              <w:widowControl w:val="off"/>
              <w:rPr>
                <w:b/>
                <w:bCs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  <w:highlight w:val="none"/>
              </w:rPr>
            </w:r>
            <w:r>
              <w:rPr>
                <w:b/>
                <w:sz w:val="27"/>
                <w:szCs w:val="27"/>
                <w:highlight w:val="none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Травников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Александр 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jc w:val="center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-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24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 Губернатор Новосибирской области;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Багрянская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Елена Григорьевна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jc w:val="center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-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24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директор НИОХ СО РАН;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04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2. «</w:t>
            </w:r>
            <w:r>
              <w:rPr>
                <w:rFonts w:ascii="Times New Roman" w:hAnsi="Times New Roman" w:eastAsia="Times New Roman"/>
                <w:b/>
                <w:bCs/>
                <w:sz w:val="27"/>
                <w:szCs w:val="27"/>
                <w:highlight w:val="none"/>
                <w:lang w:eastAsia="ru-RU"/>
              </w:rPr>
              <w:t xml:space="preserve">О реализации проекта «</w:t>
            </w:r>
            <w:r>
              <w:rPr>
                <w:rFonts w:ascii="Times New Roman" w:hAnsi="Times New Roman" w:eastAsia="Times New Roman"/>
                <w:b/>
                <w:bCs/>
                <w:sz w:val="27"/>
                <w:szCs w:val="27"/>
                <w:highlight w:val="none"/>
                <w:lang w:eastAsia="ru-RU"/>
              </w:rPr>
              <w:t xml:space="preserve">Разработка технологий комплексной переработки сырья растений Сибири и Дальнего Востока с получением препаратов для медицины, сельского хозяйства, пищевой и косметической промышленности</w:t>
            </w:r>
            <w:r>
              <w:rPr>
                <w:rFonts w:ascii="Times New Roman" w:hAnsi="Times New Roman" w:eastAsia="Times New Roman"/>
                <w:b/>
                <w:bCs/>
                <w:sz w:val="27"/>
                <w:szCs w:val="27"/>
                <w:highlight w:val="none"/>
                <w:lang w:eastAsia="ru-RU"/>
              </w:rPr>
              <w:t xml:space="preserve">»</w:t>
            </w:r>
            <w:r>
              <w:rPr>
                <w:b/>
                <w:sz w:val="27"/>
                <w:szCs w:val="27"/>
              </w:rPr>
              <w:t xml:space="preserve">, 5</w:t>
            </w:r>
            <w:r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 xml:space="preserve">мин.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5"/>
                <w:szCs w:val="25"/>
                <w:highlight w:val="none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  <w:t xml:space="preserve">Миронов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5"/>
                <w:szCs w:val="25"/>
                <w:highlight w:val="none"/>
              </w:rPr>
            </w:r>
          </w:p>
          <w:p>
            <w:pPr>
              <w:ind w:left="283" w:right="0" w:firstLine="0"/>
              <w:widowControl w:val="off"/>
              <w:rPr>
                <w:sz w:val="27"/>
                <w:szCs w:val="27"/>
                <w:highlight w:val="none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  <w:highlight w:val="none"/>
              </w:rPr>
              <w:t xml:space="preserve">Максим Евгеньевич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283" w:right="0" w:firstLine="0"/>
              <w:widowControl w:val="off"/>
              <w:rPr>
                <w:sz w:val="25"/>
                <w:szCs w:val="25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  <w:r>
              <w:rPr>
                <w:sz w:val="25"/>
                <w:szCs w:val="25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5"/>
                <w:szCs w:val="25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5"/>
                <w:szCs w:val="25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jc w:val="center"/>
              <w:widowControl w:val="off"/>
              <w:rPr>
                <w:b/>
                <w:sz w:val="25"/>
                <w:szCs w:val="25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-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5"/>
                <w:szCs w:val="25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24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5"/>
                <w:szCs w:val="25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заведующий молодежной научной лабораторией химии и технологии вторичных метаболитов растений и животных НИОХ СО РАН, кандидат химических наук;</w:t>
            </w:r>
            <w:r>
              <w:rPr>
                <w:sz w:val="27"/>
                <w:szCs w:val="27"/>
              </w:rPr>
            </w:r>
            <w:r>
              <w:rPr>
                <w:sz w:val="25"/>
                <w:szCs w:val="25"/>
              </w:rPr>
            </w:r>
          </w:p>
        </w:tc>
      </w:tr>
      <w:tr>
        <w:tblPrEx/>
        <w:trPr>
          <w:trHeight w:val="1026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3. «</w:t>
            </w:r>
            <w:r>
              <w:rPr>
                <w:rFonts w:ascii="Times New Roman" w:hAnsi="Times New Roman" w:eastAsia="Times New Roman"/>
                <w:b/>
                <w:bCs/>
                <w:sz w:val="27"/>
                <w:szCs w:val="27"/>
                <w:lang w:eastAsia="ru-RU"/>
              </w:rPr>
              <w:t xml:space="preserve">О реализации проекта «</w:t>
            </w:r>
            <w:r>
              <w:rPr>
                <w:rFonts w:ascii="Times New Roman" w:hAnsi="Times New Roman" w:eastAsia="Times New Roman"/>
                <w:b/>
                <w:bCs/>
                <w:sz w:val="27"/>
                <w:szCs w:val="27"/>
                <w:lang w:eastAsia="ru-RU"/>
              </w:rPr>
              <w:t xml:space="preserve">Разработка технологий повышения эффективности трансплантации гемопоэтических стволовых клеток на основе клеточных технологий и новых методов прогнозирования рецидива</w:t>
            </w:r>
            <w:r>
              <w:rPr>
                <w:b/>
                <w:sz w:val="27"/>
                <w:szCs w:val="27"/>
              </w:rPr>
              <w:t xml:space="preserve">»</w:t>
            </w:r>
            <w:r>
              <w:rPr>
                <w:b/>
                <w:sz w:val="27"/>
                <w:szCs w:val="27"/>
              </w:rPr>
              <w:t xml:space="preserve">, 5 мин.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160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  <w:highlight w:val="none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Боева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  <w:highlight w:val="none"/>
              </w:rPr>
              <w:t xml:space="preserve">Ольга Сергеевна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jc w:val="center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-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24" w:type="dxa"/>
            <w:vAlign w:val="top"/>
            <w:textDirection w:val="lrTb"/>
            <w:noWrap w:val="false"/>
          </w:tcPr>
          <w:p>
            <w:pPr>
              <w:ind w:left="283" w:right="0" w:firstLine="0"/>
              <w:widowControl w:val="off"/>
              <w:rPr>
                <w:sz w:val="27"/>
                <w:szCs w:val="27"/>
                <w14:ligatures w14:val="none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  <w:lang w:eastAsia="ru-RU"/>
              </w:rPr>
              <w:t xml:space="preserve">младший научный сотрудник </w:t>
            </w:r>
            <w:r>
              <w:rPr>
                <w:sz w:val="27"/>
                <w:szCs w:val="27"/>
                <w:lang w:eastAsia="ru-RU"/>
              </w:rPr>
              <w:t xml:space="preserve">Федерально</w:t>
            </w:r>
            <w:r>
              <w:rPr>
                <w:sz w:val="27"/>
                <w:szCs w:val="27"/>
                <w:lang w:eastAsia="ru-RU"/>
              </w:rPr>
              <w:t xml:space="preserve">го</w:t>
            </w:r>
            <w:r>
              <w:rPr>
                <w:sz w:val="27"/>
                <w:szCs w:val="27"/>
                <w:lang w:eastAsia="ru-RU"/>
              </w:rPr>
              <w:t xml:space="preserve"> государственно</w:t>
            </w:r>
            <w:r>
              <w:rPr>
                <w:sz w:val="27"/>
                <w:szCs w:val="27"/>
                <w:lang w:eastAsia="ru-RU"/>
              </w:rPr>
              <w:t xml:space="preserve">го</w:t>
            </w:r>
            <w:r>
              <w:rPr>
                <w:sz w:val="27"/>
                <w:szCs w:val="27"/>
                <w:lang w:eastAsia="ru-RU"/>
              </w:rPr>
              <w:t xml:space="preserve"> бюджетно</w:t>
            </w:r>
            <w:r>
              <w:rPr>
                <w:sz w:val="27"/>
                <w:szCs w:val="27"/>
                <w:lang w:eastAsia="ru-RU"/>
              </w:rPr>
              <w:t xml:space="preserve">го</w:t>
            </w:r>
            <w:r>
              <w:rPr>
                <w:sz w:val="27"/>
                <w:szCs w:val="27"/>
                <w:lang w:eastAsia="ru-RU"/>
              </w:rPr>
              <w:t xml:space="preserve"> научно</w:t>
            </w:r>
            <w:r>
              <w:rPr>
                <w:sz w:val="27"/>
                <w:szCs w:val="27"/>
                <w:lang w:eastAsia="ru-RU"/>
              </w:rPr>
              <w:t xml:space="preserve">го</w:t>
            </w:r>
            <w:r>
              <w:rPr>
                <w:sz w:val="27"/>
                <w:szCs w:val="27"/>
                <w:lang w:eastAsia="ru-RU"/>
              </w:rPr>
              <w:t xml:space="preserve"> учреждени</w:t>
            </w:r>
            <w:r>
              <w:rPr>
                <w:sz w:val="27"/>
                <w:szCs w:val="27"/>
                <w:lang w:eastAsia="ru-RU"/>
              </w:rPr>
              <w:t xml:space="preserve">я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t xml:space="preserve">«</w:t>
            </w:r>
            <w:r>
              <w:rPr>
                <w:sz w:val="27"/>
                <w:szCs w:val="27"/>
                <w:lang w:eastAsia="ru-RU"/>
              </w:rPr>
              <w:t xml:space="preserve">Научно-исследовательский институт фундамента</w:t>
            </w:r>
            <w:r>
              <w:rPr>
                <w:sz w:val="27"/>
                <w:szCs w:val="27"/>
                <w:lang w:eastAsia="ru-RU"/>
              </w:rPr>
              <w:t xml:space="preserve">льной и клинической иммунологии» Сибирского</w:t>
            </w:r>
            <w:r>
              <w:rPr>
                <w:sz w:val="27"/>
                <w:szCs w:val="27"/>
                <w:lang w:eastAsia="ru-RU"/>
              </w:rPr>
              <w:t xml:space="preserve"> отделения Российской академии наук</w:t>
            </w:r>
            <w:r>
              <w:rPr>
                <w:sz w:val="27"/>
                <w:szCs w:val="27"/>
                <w:lang w:eastAsia="ru-RU"/>
              </w:rPr>
              <w:t xml:space="preserve">;</w:t>
            </w:r>
            <w:r>
              <w:rPr>
                <w:sz w:val="27"/>
                <w:szCs w:val="27"/>
                <w14:ligatures w14:val="none"/>
              </w:rPr>
            </w:r>
            <w:r>
              <w:rPr>
                <w:sz w:val="27"/>
                <w:szCs w:val="27"/>
                <w14:ligatures w14:val="none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1114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jc w:val="left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4. «</w:t>
            </w: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highlight w:val="none"/>
              </w:rPr>
              <w:t xml:space="preserve">О реализации проекта «</w:t>
            </w: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highlight w:val="none"/>
              </w:rPr>
              <w:t xml:space="preserve">Биоразлагаемые гели на основе природных и синтетических полимеров с возможностью депонирования бактерий и их метаболитов, полезных для растениеводства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highlight w:val="none"/>
              </w:rPr>
              <w:t xml:space="preserve">»</w:t>
            </w:r>
            <w:r>
              <w:rPr>
                <w:b/>
                <w:sz w:val="27"/>
                <w:szCs w:val="27"/>
              </w:rPr>
              <w:t xml:space="preserve">, 5 мин.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  <w:tr>
        <w:tblPrEx/>
        <w:trPr>
          <w:trHeight w:val="170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  <w:highlight w:val="none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  <w:t xml:space="preserve">Дранников 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  <w:highlight w:val="none"/>
              </w:rPr>
              <w:t xml:space="preserve">Александр Алексеевич</w:t>
            </w: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  <w:t xml:space="preserve">  -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  <w:p>
            <w:pPr>
              <w:pStyle w:val="848"/>
              <w:ind w:left="283" w:right="0" w:firstLine="0"/>
              <w:widowControl w:val="off"/>
              <w:rPr>
                <w:b/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24" w:type="dxa"/>
            <w:vAlign w:val="top"/>
            <w:textDirection w:val="lrTb"/>
            <w:noWrap w:val="false"/>
          </w:tcPr>
          <w:p>
            <w:pPr>
              <w:pStyle w:val="848"/>
              <w:ind w:left="283" w:right="0" w:firstLine="0"/>
              <w:widowControl w:val="off"/>
              <w:rPr>
                <w:sz w:val="27"/>
                <w:szCs w:val="27"/>
              </w:rPr>
              <w:framePr w:hSpace="180" w:wrap="around" w:vAnchor="text" w:hAnchor="text" w:x="-562" w:y="1"/>
            </w:pPr>
            <w:r>
              <w:rPr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младший научный сотрудник, руководитель молодежной научной лаборатории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Федерального государственного бюджетного образовательного учреждения «Новосибирский государственный технический университет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none"/>
              </w:rPr>
              <w:t xml:space="preserve">», кандидат фармацевтических наук;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52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ind w:left="0" w:right="0" w:firstLine="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    5. Диалог участников встречи с Губернатором Новосибирской области </w:t>
            </w:r>
            <w:r>
              <w:rPr>
                <w:b/>
                <w:bCs/>
                <w:sz w:val="27"/>
                <w:szCs w:val="27"/>
                <w:highlight w:val="none"/>
              </w:rPr>
            </w:r>
            <w:r>
              <w:rPr>
                <w:b/>
                <w:bCs/>
                <w:sz w:val="27"/>
                <w:szCs w:val="27"/>
              </w:rPr>
            </w:r>
          </w:p>
          <w:p>
            <w:pPr>
              <w:ind w:left="0" w:right="0" w:firstLine="0"/>
              <w:rPr>
                <w:b/>
                <w:bCs/>
                <w:sz w:val="27"/>
                <w:szCs w:val="27"/>
                <w:highlight w:val="none"/>
              </w:rPr>
            </w:pPr>
            <w:r>
              <w:rPr>
                <w:b/>
                <w:bCs/>
                <w:sz w:val="27"/>
                <w:szCs w:val="27"/>
              </w:rPr>
              <w:t xml:space="preserve">     А.А. Травниковым, 30 мин.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4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05" w:type="dxa"/>
            <w:vAlign w:val="top"/>
            <w:textDirection w:val="lrTb"/>
            <w:noWrap w:val="false"/>
          </w:tcPr>
          <w:p>
            <w:pPr>
              <w:ind w:left="283" w:right="0" w:firstLine="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6. </w:t>
            </w:r>
            <w:r>
              <w:rPr>
                <w:b/>
                <w:bCs/>
                <w:sz w:val="27"/>
                <w:szCs w:val="27"/>
              </w:rPr>
              <w:t xml:space="preserve">Заключительное слово Губернатора Новосибирской области А.А. Травникова, 5 мин.</w:t>
            </w: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" w:type="dxa"/>
            <w:vAlign w:val="top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11" w:type="dxa"/>
            <w:vAlign w:val="top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7" w:type="dxa"/>
            <w:vAlign w:val="top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07" w:type="dxa"/>
            <w:vAlign w:val="top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48"/>
        <w:ind w:left="-426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встреч</w:t>
      </w:r>
      <w:r>
        <w:rPr>
          <w:sz w:val="25"/>
          <w:szCs w:val="25"/>
        </w:rPr>
        <w:t xml:space="preserve">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</w:t>
      </w:r>
      <w:r>
        <w:rPr>
          <w:sz w:val="25"/>
          <w:szCs w:val="25"/>
        </w:rPr>
        <w:t xml:space="preserve">убернатора Новосибирской области А.А. Травникова с аспирантами и молодыми учеными в Федеральном государственном бюджетном научном учреждении Новосибирском институте органической химии им. Н.Н. Ворожцова  Сибирского отделения Российской академии наук (далее</w:t>
      </w:r>
      <w:r>
        <w:rPr>
          <w:sz w:val="25"/>
          <w:szCs w:val="25"/>
        </w:rPr>
        <w:t xml:space="preserve"> - НИОХ СО РАН)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48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r/>
    </w:p>
    <w:sectPr>
      <w:headerReference w:type="default" r:id="rId9"/>
      <w:footnotePr/>
      <w:endnotePr/>
      <w:type w:val="nextPage"/>
      <w:pgSz w:w="11906" w:h="16838" w:orient="portrait"/>
      <w:pgMar w:top="0" w:right="567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tabs>
        <w:tab w:val="left" w:pos="2768" w:leader="none"/>
        <w:tab w:val="clear" w:pos="4153" w:leader="none"/>
        <w:tab w:val="clear" w:pos="8306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849">
    <w:name w:val="Основной шрифт абзаца"/>
    <w:next w:val="849"/>
    <w:link w:val="848"/>
    <w:uiPriority w:val="1"/>
    <w:unhideWhenUsed/>
  </w:style>
  <w:style w:type="table" w:styleId="850">
    <w:name w:val="Обычная таблица"/>
    <w:next w:val="850"/>
    <w:link w:val="848"/>
    <w:uiPriority w:val="99"/>
    <w:semiHidden/>
    <w:unhideWhenUsed/>
    <w:tblPr/>
  </w:style>
  <w:style w:type="numbering" w:styleId="851">
    <w:name w:val="Нет списка"/>
    <w:next w:val="851"/>
    <w:link w:val="848"/>
    <w:uiPriority w:val="99"/>
    <w:semiHidden/>
    <w:unhideWhenUsed/>
  </w:style>
  <w:style w:type="paragraph" w:styleId="852">
    <w:name w:val="Верхний колонтитул"/>
    <w:basedOn w:val="848"/>
    <w:next w:val="852"/>
    <w:link w:val="853"/>
    <w:uiPriority w:val="99"/>
    <w:pPr>
      <w:tabs>
        <w:tab w:val="center" w:pos="4153" w:leader="none"/>
        <w:tab w:val="right" w:pos="8306" w:leader="none"/>
      </w:tabs>
    </w:pPr>
  </w:style>
  <w:style w:type="character" w:styleId="853">
    <w:name w:val="Верхний колонтитул Знак"/>
    <w:next w:val="853"/>
    <w:link w:val="85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54">
    <w:name w:val="Сетка таблицы"/>
    <w:basedOn w:val="850"/>
    <w:next w:val="854"/>
    <w:link w:val="848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855">
    <w:name w:val="Нижний колонтитул"/>
    <w:basedOn w:val="848"/>
    <w:next w:val="855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>
    <w:name w:val="Нижний колонтитул Знак"/>
    <w:next w:val="856"/>
    <w:link w:val="85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7">
    <w:name w:val="Знак Знак Знак Знак"/>
    <w:basedOn w:val="848"/>
    <w:next w:val="857"/>
    <w:link w:val="848"/>
    <w:pPr>
      <w:jc w:val="both"/>
      <w:spacing w:before="4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8">
    <w:name w:val="ConsPlusNormal"/>
    <w:next w:val="858"/>
    <w:link w:val="848"/>
    <w:rPr>
      <w:rFonts w:ascii="Times New Roman" w:hAnsi="Times New Roman"/>
      <w:sz w:val="24"/>
      <w:szCs w:val="24"/>
      <w:lang w:val="ru-RU" w:eastAsia="en-US" w:bidi="ar-SA"/>
    </w:rPr>
  </w:style>
  <w:style w:type="paragraph" w:styleId="859">
    <w:name w:val="Текст выноски"/>
    <w:basedOn w:val="848"/>
    <w:next w:val="859"/>
    <w:link w:val="8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0">
    <w:name w:val="Текст выноски Знак"/>
    <w:next w:val="860"/>
    <w:link w:val="85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61">
    <w:name w:val="Сетка таблицы светлая"/>
    <w:basedOn w:val="850"/>
    <w:next w:val="861"/>
    <w:link w:val="848"/>
    <w:uiPriority w:val="40"/>
    <w:tblPr/>
  </w:style>
  <w:style w:type="character" w:styleId="862" w:default="1">
    <w:name w:val="Default Paragraph Font"/>
    <w:uiPriority w:val="1"/>
    <w:semiHidden/>
    <w:unhideWhenUsed/>
  </w:style>
  <w:style w:type="numbering" w:styleId="863" w:default="1">
    <w:name w:val="No List"/>
    <w:uiPriority w:val="99"/>
    <w:semiHidden/>
    <w:unhideWhenUsed/>
  </w:style>
  <w:style w:type="table" w:styleId="8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 Сергей Валерьевич</dc:creator>
  <cp:lastModifiedBy>yaki@NSO.LOC</cp:lastModifiedBy>
  <cp:revision>5</cp:revision>
  <dcterms:created xsi:type="dcterms:W3CDTF">2025-02-04T11:23:00Z</dcterms:created>
  <dcterms:modified xsi:type="dcterms:W3CDTF">2026-01-26T07:37:47Z</dcterms:modified>
  <cp:version>1048576</cp:version>
</cp:coreProperties>
</file>